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9889"/>
      </w:tblGrid>
      <w:tr w:rsidR="00891789" w:rsidTr="00565BF5">
        <w:tc>
          <w:tcPr>
            <w:tcW w:w="9889" w:type="dxa"/>
          </w:tcPr>
          <w:p w:rsidR="00891789" w:rsidRDefault="00891789" w:rsidP="00565B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91789" w:rsidRDefault="00891789" w:rsidP="00565B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352"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8" o:title="" chromakey="white" gain="86232f" grayscale="t" bilevel="t"/>
                </v:shape>
                <o:OLEObject Type="Embed" ProgID="Word.Picture.8" ShapeID="_x0000_i1025" DrawAspect="Content" ObjectID="_1759319184" r:id="rId9"/>
              </w:object>
            </w:r>
          </w:p>
          <w:p w:rsidR="00891789" w:rsidRDefault="00891789" w:rsidP="00565BF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91789" w:rsidRPr="003F285A" w:rsidRDefault="00891789" w:rsidP="00565B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285A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РАЙОН «БЕЛГОРОДСКИЙ  РАЙОН»  БЕЛГОРОДСКОЙ  ОБЛАСТИ</w:t>
            </w:r>
          </w:p>
          <w:p w:rsidR="00891789" w:rsidRPr="0079491C" w:rsidRDefault="00891789" w:rsidP="00565BF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91789" w:rsidRDefault="00891789" w:rsidP="00565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891789" w:rsidRPr="00CC494E" w:rsidRDefault="00891789" w:rsidP="00565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ХОХЛОВСКОГО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891789" w:rsidRPr="00CC494E" w:rsidRDefault="00891789" w:rsidP="00565BF5">
            <w:pPr>
              <w:rPr>
                <w:bCs/>
                <w:sz w:val="32"/>
                <w:szCs w:val="32"/>
              </w:rPr>
            </w:pPr>
          </w:p>
          <w:p w:rsidR="00891789" w:rsidRPr="00CC494E" w:rsidRDefault="00891789" w:rsidP="00565BF5">
            <w:pPr>
              <w:pStyle w:val="ac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РАСПОРЯЖЕНИЕ</w:t>
            </w:r>
          </w:p>
          <w:p w:rsidR="00891789" w:rsidRDefault="00891789" w:rsidP="00565BF5"/>
          <w:p w:rsidR="00891789" w:rsidRPr="00FD49C5" w:rsidRDefault="00891789" w:rsidP="00565BF5"/>
          <w:tbl>
            <w:tblPr>
              <w:tblW w:w="0" w:type="auto"/>
              <w:tblLook w:val="04A0"/>
            </w:tblPr>
            <w:tblGrid>
              <w:gridCol w:w="4831"/>
              <w:gridCol w:w="4832"/>
            </w:tblGrid>
            <w:tr w:rsidR="00891789" w:rsidRPr="00AF5796" w:rsidTr="00565BF5">
              <w:tc>
                <w:tcPr>
                  <w:tcW w:w="4831" w:type="dxa"/>
                  <w:shd w:val="clear" w:color="auto" w:fill="auto"/>
                </w:tcPr>
                <w:p w:rsidR="00891789" w:rsidRPr="00B95773" w:rsidRDefault="00891789" w:rsidP="00565BF5">
                  <w:pPr>
                    <w:rPr>
                      <w:rFonts w:ascii="Arial" w:hAnsi="Arial" w:cs="Arial"/>
                      <w:b/>
                    </w:rPr>
                  </w:pPr>
                  <w:r w:rsidRPr="00B95773">
                    <w:rPr>
                      <w:rFonts w:ascii="Arial" w:hAnsi="Arial" w:cs="Arial"/>
                      <w:b/>
                    </w:rPr>
                    <w:t>«</w:t>
                  </w:r>
                  <w:r>
                    <w:rPr>
                      <w:rFonts w:ascii="Arial" w:hAnsi="Arial" w:cs="Arial"/>
                      <w:b/>
                    </w:rPr>
                    <w:t>27» июня</w:t>
                  </w:r>
                  <w:r w:rsidRPr="00B95773">
                    <w:rPr>
                      <w:rFonts w:ascii="Arial" w:hAnsi="Arial" w:cs="Arial"/>
                      <w:b/>
                    </w:rPr>
                    <w:t xml:space="preserve"> 202</w:t>
                  </w: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Pr="00B95773">
                    <w:rPr>
                      <w:rFonts w:ascii="Arial" w:hAnsi="Arial" w:cs="Arial"/>
                      <w:b/>
                    </w:rPr>
                    <w:t xml:space="preserve"> г.</w:t>
                  </w:r>
                </w:p>
                <w:p w:rsidR="00891789" w:rsidRPr="00B95773" w:rsidRDefault="00891789" w:rsidP="00565BF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:rsidR="00891789" w:rsidRPr="00B95773" w:rsidRDefault="00891789" w:rsidP="0089178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B95773">
                    <w:rPr>
                      <w:rFonts w:ascii="Arial" w:hAnsi="Arial" w:cs="Arial"/>
                      <w:b/>
                    </w:rPr>
                    <w:t xml:space="preserve">№ </w:t>
                  </w:r>
                  <w:r>
                    <w:rPr>
                      <w:rFonts w:ascii="Arial" w:hAnsi="Arial" w:cs="Arial"/>
                      <w:b/>
                    </w:rPr>
                    <w:t>41</w:t>
                  </w:r>
                </w:p>
              </w:tc>
            </w:tr>
          </w:tbl>
          <w:p w:rsidR="00891789" w:rsidRDefault="00891789" w:rsidP="00565BF5">
            <w:pPr>
              <w:rPr>
                <w:b/>
                <w:bCs/>
                <w:sz w:val="28"/>
              </w:rPr>
            </w:pPr>
          </w:p>
        </w:tc>
      </w:tr>
    </w:tbl>
    <w:p w:rsidR="00891789" w:rsidRDefault="00891789" w:rsidP="00891789">
      <w:pPr>
        <w:rPr>
          <w:b/>
          <w:sz w:val="28"/>
          <w:szCs w:val="28"/>
        </w:rPr>
      </w:pPr>
    </w:p>
    <w:p w:rsidR="008F65A6" w:rsidRPr="006F60B5" w:rsidRDefault="001F61C0" w:rsidP="008F65A6">
      <w:pPr>
        <w:widowControl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утверждении перечня </w:t>
      </w:r>
      <w:r w:rsidR="008153DC" w:rsidRPr="008153DC">
        <w:rPr>
          <w:b/>
          <w:sz w:val="28"/>
          <w:szCs w:val="28"/>
        </w:rPr>
        <w:t>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 для применения налоговой льготы за 2022</w:t>
      </w:r>
      <w:proofErr w:type="gramEnd"/>
      <w:r w:rsidR="008153DC" w:rsidRPr="008153DC">
        <w:rPr>
          <w:b/>
          <w:sz w:val="28"/>
          <w:szCs w:val="28"/>
        </w:rPr>
        <w:t xml:space="preserve"> год </w:t>
      </w:r>
      <w:r w:rsidR="008153DC" w:rsidRPr="008153DC">
        <w:rPr>
          <w:b/>
          <w:sz w:val="28"/>
          <w:szCs w:val="28"/>
        </w:rPr>
        <w:tab/>
      </w:r>
      <w:r w:rsidR="008153DC" w:rsidRPr="008153DC">
        <w:rPr>
          <w:b/>
          <w:sz w:val="28"/>
          <w:szCs w:val="28"/>
        </w:rPr>
        <w:tab/>
      </w:r>
      <w:r w:rsidR="008153DC" w:rsidRPr="008153DC">
        <w:rPr>
          <w:b/>
          <w:sz w:val="28"/>
          <w:szCs w:val="28"/>
        </w:rPr>
        <w:tab/>
      </w:r>
      <w:r w:rsidR="008153DC" w:rsidRPr="008153DC">
        <w:rPr>
          <w:b/>
          <w:sz w:val="28"/>
          <w:szCs w:val="28"/>
        </w:rPr>
        <w:tab/>
      </w:r>
      <w:r w:rsidR="008153DC" w:rsidRPr="008153DC">
        <w:rPr>
          <w:b/>
          <w:sz w:val="28"/>
          <w:szCs w:val="28"/>
        </w:rPr>
        <w:tab/>
      </w:r>
    </w:p>
    <w:p w:rsidR="006F60B5" w:rsidRDefault="005F2F05" w:rsidP="006F60B5">
      <w:pPr>
        <w:ind w:firstLine="709"/>
        <w:jc w:val="both"/>
        <w:rPr>
          <w:sz w:val="28"/>
          <w:szCs w:val="28"/>
        </w:rPr>
      </w:pPr>
      <w:proofErr w:type="gramStart"/>
      <w:r w:rsidRPr="00EF4A00">
        <w:rPr>
          <w:sz w:val="28"/>
          <w:szCs w:val="28"/>
        </w:rPr>
        <w:t>В соответствии со статье</w:t>
      </w:r>
      <w:r>
        <w:rPr>
          <w:sz w:val="28"/>
          <w:szCs w:val="28"/>
        </w:rPr>
        <w:t>й</w:t>
      </w:r>
      <w:r w:rsidRPr="00EF4A00">
        <w:rPr>
          <w:sz w:val="28"/>
          <w:szCs w:val="28"/>
        </w:rPr>
        <w:t xml:space="preserve">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891789">
        <w:rPr>
          <w:sz w:val="28"/>
          <w:szCs w:val="28"/>
        </w:rPr>
        <w:t>Хохловского</w:t>
      </w:r>
      <w:r w:rsidRPr="00EF4A00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, </w:t>
      </w:r>
      <w:r w:rsidRPr="00891789">
        <w:rPr>
          <w:sz w:val="28"/>
          <w:szCs w:val="28"/>
        </w:rPr>
        <w:t xml:space="preserve">решением земского собрания </w:t>
      </w:r>
      <w:r w:rsidR="00891789" w:rsidRPr="00891789">
        <w:rPr>
          <w:b/>
          <w:bCs/>
          <w:sz w:val="28"/>
          <w:szCs w:val="28"/>
        </w:rPr>
        <w:t>Хохловского</w:t>
      </w:r>
      <w:r w:rsidRPr="00891789">
        <w:rPr>
          <w:sz w:val="28"/>
          <w:szCs w:val="28"/>
        </w:rPr>
        <w:t xml:space="preserve"> сельского поселения от </w:t>
      </w:r>
      <w:r w:rsidR="00891789" w:rsidRPr="00891789">
        <w:rPr>
          <w:sz w:val="28"/>
          <w:szCs w:val="28"/>
        </w:rPr>
        <w:t>15.06.2023</w:t>
      </w:r>
      <w:r w:rsidRPr="00891789">
        <w:rPr>
          <w:sz w:val="28"/>
          <w:szCs w:val="28"/>
        </w:rPr>
        <w:t xml:space="preserve"> г. № </w:t>
      </w:r>
      <w:r w:rsidR="00891789" w:rsidRPr="00891789">
        <w:rPr>
          <w:sz w:val="28"/>
          <w:szCs w:val="28"/>
        </w:rPr>
        <w:t>251</w:t>
      </w:r>
      <w:r w:rsidRPr="00891789">
        <w:rPr>
          <w:sz w:val="28"/>
          <w:szCs w:val="28"/>
        </w:rPr>
        <w:t xml:space="preserve"> «</w:t>
      </w:r>
      <w:r w:rsidR="00891789" w:rsidRPr="00891789">
        <w:rPr>
          <w:sz w:val="28"/>
          <w:szCs w:val="28"/>
        </w:rPr>
        <w:t>О внесении изменений в решение земского собрания Хохловского сельского поселения от 25.09.2007 г. № 10-07 «Об установлении</w:t>
      </w:r>
      <w:proofErr w:type="gramEnd"/>
      <w:r w:rsidR="00891789" w:rsidRPr="00891789">
        <w:rPr>
          <w:sz w:val="28"/>
          <w:szCs w:val="28"/>
        </w:rPr>
        <w:t xml:space="preserve"> земельного налога на территории Хохловского сельского поселения муниципального района «</w:t>
      </w:r>
      <w:proofErr w:type="gramStart"/>
      <w:r w:rsidR="00891789" w:rsidRPr="00891789">
        <w:rPr>
          <w:sz w:val="28"/>
          <w:szCs w:val="28"/>
        </w:rPr>
        <w:t>Белгородский</w:t>
      </w:r>
      <w:proofErr w:type="gramEnd"/>
      <w:r w:rsidR="00891789" w:rsidRPr="00891789">
        <w:rPr>
          <w:sz w:val="28"/>
          <w:szCs w:val="28"/>
        </w:rPr>
        <w:t xml:space="preserve"> район»</w:t>
      </w:r>
      <w:r w:rsidR="008153DC" w:rsidRPr="00891789">
        <w:rPr>
          <w:sz w:val="28"/>
          <w:szCs w:val="28"/>
        </w:rPr>
        <w:t>»</w:t>
      </w:r>
      <w:r w:rsidR="003672BA" w:rsidRPr="00891789">
        <w:rPr>
          <w:sz w:val="28"/>
          <w:szCs w:val="28"/>
        </w:rPr>
        <w:t>:</w:t>
      </w:r>
    </w:p>
    <w:p w:rsidR="00D750A1" w:rsidRDefault="006F60B5" w:rsidP="005F2F05">
      <w:pPr>
        <w:ind w:firstLine="709"/>
        <w:jc w:val="both"/>
        <w:rPr>
          <w:sz w:val="28"/>
          <w:szCs w:val="28"/>
        </w:rPr>
      </w:pPr>
      <w:r w:rsidRPr="006F60B5">
        <w:rPr>
          <w:sz w:val="28"/>
          <w:szCs w:val="28"/>
        </w:rPr>
        <w:t xml:space="preserve">1. </w:t>
      </w:r>
      <w:r w:rsidR="005F2F05">
        <w:rPr>
          <w:sz w:val="28"/>
          <w:szCs w:val="28"/>
        </w:rPr>
        <w:t xml:space="preserve">Утвердить перечень </w:t>
      </w:r>
      <w:r w:rsidR="008153DC" w:rsidRPr="008153DC">
        <w:rPr>
          <w:sz w:val="28"/>
          <w:szCs w:val="28"/>
        </w:rPr>
        <w:t>земельных участков, на которых расположены объекты недвижимого имущества, использование которых налогоплательщиком невозможно в связи с исп</w:t>
      </w:r>
      <w:bookmarkStart w:id="0" w:name="_GoBack"/>
      <w:bookmarkEnd w:id="0"/>
      <w:r w:rsidR="008153DC" w:rsidRPr="008153DC">
        <w:rPr>
          <w:sz w:val="28"/>
          <w:szCs w:val="28"/>
        </w:rPr>
        <w:t>ользованием для нужд обороны и безопасности Российской Федерации,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 для применения налоговой льготы за 2022 год</w:t>
      </w:r>
      <w:r w:rsidR="005F2F05">
        <w:rPr>
          <w:sz w:val="28"/>
          <w:szCs w:val="28"/>
        </w:rPr>
        <w:t xml:space="preserve"> (прилагается).</w:t>
      </w:r>
    </w:p>
    <w:p w:rsidR="008E34FB" w:rsidRDefault="008E34FB" w:rsidP="008E3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2F05">
        <w:rPr>
          <w:sz w:val="28"/>
          <w:szCs w:val="28"/>
        </w:rPr>
        <w:t>Н</w:t>
      </w:r>
      <w:r w:rsidR="005F2F05" w:rsidRPr="00EF4A00">
        <w:rPr>
          <w:sz w:val="28"/>
          <w:szCs w:val="28"/>
        </w:rPr>
        <w:t>аправ</w:t>
      </w:r>
      <w:r w:rsidR="005F2F05">
        <w:rPr>
          <w:sz w:val="28"/>
          <w:szCs w:val="28"/>
        </w:rPr>
        <w:t>ить</w:t>
      </w:r>
      <w:r w:rsidR="005F2F05" w:rsidRPr="00EF4A00">
        <w:rPr>
          <w:sz w:val="28"/>
          <w:szCs w:val="28"/>
        </w:rPr>
        <w:t xml:space="preserve"> в адрес Управления Федеральной налоговой службы по Белгородской области </w:t>
      </w:r>
      <w:r w:rsidR="005F2F05">
        <w:rPr>
          <w:sz w:val="28"/>
          <w:szCs w:val="28"/>
        </w:rPr>
        <w:t xml:space="preserve">перечень </w:t>
      </w:r>
      <w:r w:rsidR="008153DC">
        <w:rPr>
          <w:sz w:val="28"/>
          <w:szCs w:val="28"/>
        </w:rPr>
        <w:t>земельных участков</w:t>
      </w:r>
      <w:r w:rsidR="005F2F05">
        <w:rPr>
          <w:sz w:val="28"/>
          <w:szCs w:val="28"/>
        </w:rPr>
        <w:t>, указанный в п. 1 настоящего распоряжения</w:t>
      </w:r>
      <w:r w:rsidR="00C52188">
        <w:rPr>
          <w:sz w:val="28"/>
          <w:szCs w:val="28"/>
        </w:rPr>
        <w:t>.</w:t>
      </w:r>
    </w:p>
    <w:p w:rsidR="008F65A6" w:rsidRDefault="005F2F05" w:rsidP="006F6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F60B5" w:rsidRPr="006F60B5">
        <w:rPr>
          <w:sz w:val="28"/>
          <w:szCs w:val="28"/>
        </w:rPr>
        <w:t xml:space="preserve">. </w:t>
      </w:r>
      <w:proofErr w:type="gramStart"/>
      <w:r w:rsidR="006F60B5" w:rsidRPr="006F60B5">
        <w:rPr>
          <w:sz w:val="28"/>
          <w:szCs w:val="28"/>
        </w:rPr>
        <w:t>Контроль за</w:t>
      </w:r>
      <w:proofErr w:type="gramEnd"/>
      <w:r w:rsidR="006F60B5" w:rsidRPr="006F60B5">
        <w:rPr>
          <w:sz w:val="28"/>
          <w:szCs w:val="28"/>
        </w:rPr>
        <w:t xml:space="preserve"> выполнением настоящего распоряжения возложить </w:t>
      </w:r>
      <w:r w:rsidR="00C01EC4">
        <w:rPr>
          <w:sz w:val="28"/>
          <w:szCs w:val="28"/>
        </w:rPr>
        <w:br/>
      </w:r>
      <w:r w:rsidR="006F60B5" w:rsidRPr="006F60B5">
        <w:rPr>
          <w:sz w:val="28"/>
          <w:szCs w:val="28"/>
        </w:rPr>
        <w:t xml:space="preserve">на </w:t>
      </w:r>
      <w:r w:rsidR="00891789">
        <w:rPr>
          <w:sz w:val="28"/>
          <w:szCs w:val="28"/>
        </w:rPr>
        <w:t>главного специалиста администрации Хохловского сельского поселения Кузьмину Е.Н</w:t>
      </w:r>
      <w:r>
        <w:rPr>
          <w:sz w:val="28"/>
          <w:szCs w:val="28"/>
        </w:rPr>
        <w:t>.</w:t>
      </w:r>
    </w:p>
    <w:p w:rsidR="00222110" w:rsidRDefault="00222110" w:rsidP="006F60B5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161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  <w:gridCol w:w="6520"/>
      </w:tblGrid>
      <w:tr w:rsidR="00891789" w:rsidRPr="00483E02" w:rsidTr="00891789">
        <w:tc>
          <w:tcPr>
            <w:tcW w:w="9639" w:type="dxa"/>
          </w:tcPr>
          <w:p w:rsidR="00891789" w:rsidRDefault="00891789" w:rsidP="00012AD9">
            <w:pPr>
              <w:rPr>
                <w:b/>
                <w:sz w:val="28"/>
                <w:szCs w:val="28"/>
              </w:rPr>
            </w:pPr>
            <w:r w:rsidRPr="006F2694">
              <w:rPr>
                <w:b/>
                <w:sz w:val="28"/>
                <w:szCs w:val="28"/>
              </w:rPr>
              <w:t>Глава администрации</w:t>
            </w:r>
          </w:p>
          <w:p w:rsidR="00891789" w:rsidRPr="006F2694" w:rsidRDefault="00891789" w:rsidP="00012AD9">
            <w:pPr>
              <w:rPr>
                <w:b/>
                <w:sz w:val="28"/>
                <w:szCs w:val="28"/>
              </w:rPr>
            </w:pPr>
            <w:r w:rsidRPr="006F2694">
              <w:rPr>
                <w:b/>
                <w:sz w:val="28"/>
                <w:szCs w:val="28"/>
              </w:rPr>
              <w:t xml:space="preserve">Хохловского сельского поселения             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2694">
              <w:rPr>
                <w:b/>
                <w:sz w:val="28"/>
                <w:szCs w:val="28"/>
              </w:rPr>
              <w:t xml:space="preserve">С.В. Рябко </w:t>
            </w:r>
          </w:p>
        </w:tc>
        <w:tc>
          <w:tcPr>
            <w:tcW w:w="6520" w:type="dxa"/>
          </w:tcPr>
          <w:p w:rsidR="00891789" w:rsidRDefault="00891789" w:rsidP="00012AD9">
            <w:pPr>
              <w:rPr>
                <w:b/>
                <w:sz w:val="28"/>
                <w:szCs w:val="28"/>
              </w:rPr>
            </w:pPr>
          </w:p>
          <w:p w:rsidR="00891789" w:rsidRDefault="00891789" w:rsidP="00012AD9">
            <w:pPr>
              <w:rPr>
                <w:b/>
                <w:sz w:val="28"/>
                <w:szCs w:val="28"/>
              </w:rPr>
            </w:pPr>
          </w:p>
          <w:p w:rsidR="00891789" w:rsidRPr="006F2694" w:rsidRDefault="00891789" w:rsidP="00012AD9">
            <w:pPr>
              <w:rPr>
                <w:b/>
                <w:sz w:val="28"/>
                <w:szCs w:val="28"/>
              </w:rPr>
            </w:pPr>
          </w:p>
        </w:tc>
      </w:tr>
    </w:tbl>
    <w:p w:rsidR="00222110" w:rsidRDefault="00222110" w:rsidP="006F60B5">
      <w:pPr>
        <w:ind w:firstLine="709"/>
        <w:jc w:val="both"/>
        <w:rPr>
          <w:sz w:val="28"/>
          <w:szCs w:val="28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891789" w:rsidRDefault="00891789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5F2F05" w:rsidRPr="005F2F05" w:rsidRDefault="005F2F05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  <w:r w:rsidRPr="005F2F05">
        <w:rPr>
          <w:b/>
          <w:bCs/>
          <w:color w:val="000000"/>
          <w:sz w:val="26"/>
          <w:szCs w:val="26"/>
        </w:rPr>
        <w:lastRenderedPageBreak/>
        <w:t xml:space="preserve">Приложение к распоряжению </w:t>
      </w:r>
      <w:r w:rsidRPr="00891789">
        <w:rPr>
          <w:b/>
          <w:bCs/>
          <w:color w:val="000000"/>
          <w:sz w:val="26"/>
          <w:szCs w:val="26"/>
        </w:rPr>
        <w:t xml:space="preserve">администрации </w:t>
      </w:r>
      <w:r w:rsidR="00891789" w:rsidRPr="00891789">
        <w:rPr>
          <w:b/>
          <w:bCs/>
          <w:color w:val="000000"/>
          <w:sz w:val="26"/>
          <w:szCs w:val="26"/>
        </w:rPr>
        <w:t>Х</w:t>
      </w:r>
      <w:r w:rsidR="00891789">
        <w:rPr>
          <w:b/>
          <w:bCs/>
          <w:color w:val="000000"/>
          <w:sz w:val="26"/>
          <w:szCs w:val="26"/>
        </w:rPr>
        <w:t>охловского</w:t>
      </w:r>
      <w:r w:rsidRPr="005F2F05">
        <w:rPr>
          <w:b/>
          <w:bCs/>
          <w:color w:val="000000"/>
          <w:sz w:val="26"/>
          <w:szCs w:val="26"/>
        </w:rPr>
        <w:t xml:space="preserve"> сельского поселения </w:t>
      </w:r>
      <w:r w:rsidRPr="005F2F05">
        <w:rPr>
          <w:b/>
          <w:bCs/>
          <w:color w:val="000000"/>
          <w:sz w:val="26"/>
          <w:szCs w:val="26"/>
        </w:rPr>
        <w:br/>
        <w:t>от «</w:t>
      </w:r>
      <w:r w:rsidR="00891789">
        <w:rPr>
          <w:b/>
          <w:bCs/>
          <w:color w:val="000000"/>
          <w:sz w:val="26"/>
          <w:szCs w:val="26"/>
        </w:rPr>
        <w:t>27</w:t>
      </w:r>
      <w:r w:rsidRPr="005F2F05">
        <w:rPr>
          <w:b/>
          <w:bCs/>
          <w:color w:val="000000"/>
          <w:sz w:val="26"/>
          <w:szCs w:val="26"/>
        </w:rPr>
        <w:t xml:space="preserve">» </w:t>
      </w:r>
      <w:r w:rsidR="00891789">
        <w:rPr>
          <w:b/>
          <w:bCs/>
          <w:color w:val="000000"/>
          <w:sz w:val="26"/>
          <w:szCs w:val="26"/>
        </w:rPr>
        <w:t xml:space="preserve">июня </w:t>
      </w:r>
      <w:r w:rsidRPr="005F2F05">
        <w:rPr>
          <w:b/>
          <w:bCs/>
          <w:color w:val="000000"/>
          <w:sz w:val="26"/>
          <w:szCs w:val="26"/>
        </w:rPr>
        <w:t xml:space="preserve">2023 г. № </w:t>
      </w:r>
      <w:r w:rsidR="00891789">
        <w:rPr>
          <w:b/>
          <w:bCs/>
          <w:color w:val="000000"/>
          <w:sz w:val="26"/>
          <w:szCs w:val="26"/>
        </w:rPr>
        <w:t>41</w:t>
      </w:r>
    </w:p>
    <w:p w:rsidR="008E34FB" w:rsidRPr="005F2F05" w:rsidRDefault="008E34FB" w:rsidP="005F2F05">
      <w:pPr>
        <w:ind w:left="5103"/>
        <w:jc w:val="center"/>
        <w:rPr>
          <w:sz w:val="26"/>
          <w:szCs w:val="26"/>
        </w:rPr>
      </w:pPr>
    </w:p>
    <w:p w:rsidR="009718CD" w:rsidRPr="005F2F05" w:rsidRDefault="009718CD" w:rsidP="005F2F05">
      <w:pPr>
        <w:ind w:left="5103" w:firstLine="709"/>
        <w:jc w:val="both"/>
        <w:rPr>
          <w:sz w:val="26"/>
          <w:szCs w:val="26"/>
        </w:rPr>
      </w:pPr>
    </w:p>
    <w:tbl>
      <w:tblPr>
        <w:tblW w:w="9351" w:type="dxa"/>
        <w:tblInd w:w="113" w:type="dxa"/>
        <w:tblLayout w:type="fixed"/>
        <w:tblLook w:val="04A0"/>
      </w:tblPr>
      <w:tblGrid>
        <w:gridCol w:w="540"/>
        <w:gridCol w:w="2020"/>
        <w:gridCol w:w="1263"/>
        <w:gridCol w:w="2409"/>
        <w:gridCol w:w="1560"/>
        <w:gridCol w:w="1559"/>
      </w:tblGrid>
      <w:tr w:rsidR="005F2F05" w:rsidRPr="005F2F05" w:rsidTr="005F2F05">
        <w:trPr>
          <w:trHeight w:val="123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8153DC" w:rsidP="008153DC">
            <w:pPr>
              <w:widowControl/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8153DC">
              <w:rPr>
                <w:b/>
                <w:color w:val="000000"/>
                <w:sz w:val="26"/>
                <w:szCs w:val="26"/>
              </w:rPr>
              <w:t>Перечень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8153DC">
              <w:rPr>
                <w:b/>
                <w:color w:val="000000"/>
                <w:sz w:val="26"/>
                <w:szCs w:val="26"/>
              </w:rPr>
              <w:t>для применения налоговой льготы за 2022 год</w:t>
            </w:r>
            <w:proofErr w:type="gramEnd"/>
          </w:p>
        </w:tc>
      </w:tr>
      <w:tr w:rsidR="005F2F05" w:rsidRPr="005F2F05" w:rsidTr="005F2F05">
        <w:trPr>
          <w:trHeight w:val="5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</w:tr>
      <w:tr w:rsidR="005F2F05" w:rsidRPr="005F2F05" w:rsidTr="005F2F0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</w:tr>
      <w:tr w:rsidR="005F2F05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2F0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F2F0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F2F05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Площадь, кв</w:t>
            </w:r>
            <w:proofErr w:type="gramStart"/>
            <w:r w:rsidRPr="005F2F05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Дата начала периода предоставления льготы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89178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Дата окончания периода предоста</w:t>
            </w:r>
            <w:r w:rsidR="00891789">
              <w:rPr>
                <w:color w:val="000000"/>
                <w:sz w:val="24"/>
                <w:szCs w:val="24"/>
              </w:rPr>
              <w:t>в</w:t>
            </w:r>
            <w:r w:rsidRPr="005F2F05">
              <w:rPr>
                <w:color w:val="000000"/>
                <w:sz w:val="24"/>
                <w:szCs w:val="24"/>
              </w:rPr>
              <w:t>лен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F2F05">
              <w:rPr>
                <w:color w:val="000000"/>
                <w:sz w:val="24"/>
                <w:szCs w:val="24"/>
              </w:rPr>
              <w:t>я льготы</w:t>
            </w:r>
          </w:p>
        </w:tc>
      </w:tr>
      <w:tr w:rsidR="005F2F05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05" w:rsidRPr="00891789" w:rsidRDefault="005F2F05" w:rsidP="005F2F05">
            <w:pPr>
              <w:widowControl/>
              <w:jc w:val="center"/>
              <w:rPr>
                <w:sz w:val="24"/>
                <w:szCs w:val="24"/>
              </w:rPr>
            </w:pPr>
            <w:r w:rsidRPr="00891789">
              <w:rPr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05" w:rsidRPr="005F2F05" w:rsidRDefault="00891789" w:rsidP="008153DC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891789">
              <w:rPr>
                <w:sz w:val="24"/>
                <w:szCs w:val="24"/>
              </w:rPr>
              <w:t>31:15:0204002:59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05" w:rsidRPr="005F2F05" w:rsidRDefault="00891789" w:rsidP="005F2F05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891789">
              <w:rPr>
                <w:sz w:val="24"/>
                <w:szCs w:val="24"/>
              </w:rPr>
              <w:t>44489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05" w:rsidRPr="005F2F05" w:rsidRDefault="00891789" w:rsidP="005F2F05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891789">
              <w:rPr>
                <w:sz w:val="24"/>
                <w:szCs w:val="24"/>
              </w:rPr>
              <w:t>Белгородская</w:t>
            </w:r>
            <w:proofErr w:type="gramEnd"/>
            <w:r w:rsidRPr="00891789">
              <w:rPr>
                <w:sz w:val="24"/>
                <w:szCs w:val="24"/>
              </w:rPr>
              <w:t xml:space="preserve"> обл., р-н Белгородский, с. Хохлово, ул. Майская, 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05" w:rsidRPr="005F2F05" w:rsidRDefault="00891789" w:rsidP="005F2F05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891789">
              <w:rPr>
                <w:sz w:val="24"/>
                <w:szCs w:val="24"/>
              </w:rPr>
              <w:t>10.09.2022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05" w:rsidRPr="005F2F05" w:rsidRDefault="00891789" w:rsidP="005F2F05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891789">
              <w:rPr>
                <w:sz w:val="24"/>
                <w:szCs w:val="24"/>
              </w:rPr>
              <w:t>31.12.2023</w:t>
            </w:r>
          </w:p>
        </w:tc>
      </w:tr>
    </w:tbl>
    <w:p w:rsidR="00E91F01" w:rsidRDefault="00E91F01" w:rsidP="00403A8A">
      <w:pPr>
        <w:tabs>
          <w:tab w:val="left" w:pos="6521"/>
        </w:tabs>
        <w:rPr>
          <w:sz w:val="27"/>
          <w:szCs w:val="27"/>
        </w:rPr>
      </w:pPr>
    </w:p>
    <w:sectPr w:rsidR="00E91F01" w:rsidSect="00891789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14D" w:rsidRDefault="00A9014D" w:rsidP="007A645D">
      <w:r>
        <w:separator/>
      </w:r>
    </w:p>
  </w:endnote>
  <w:endnote w:type="continuationSeparator" w:id="0">
    <w:p w:rsidR="00A9014D" w:rsidRDefault="00A9014D" w:rsidP="007A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A" w:rsidRDefault="00217EDA">
    <w:pPr>
      <w:pStyle w:val="a7"/>
      <w:jc w:val="center"/>
    </w:pPr>
  </w:p>
  <w:p w:rsidR="00217EDA" w:rsidRDefault="00217E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14D" w:rsidRDefault="00A9014D" w:rsidP="007A645D">
      <w:r>
        <w:separator/>
      </w:r>
    </w:p>
  </w:footnote>
  <w:footnote w:type="continuationSeparator" w:id="0">
    <w:p w:rsidR="00A9014D" w:rsidRDefault="00A9014D" w:rsidP="007A6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092801"/>
      <w:docPartObj>
        <w:docPartGallery w:val="Page Numbers (Top of Page)"/>
        <w:docPartUnique/>
      </w:docPartObj>
    </w:sdtPr>
    <w:sdtContent>
      <w:p w:rsidR="00217EDA" w:rsidRDefault="005D7F4C">
        <w:pPr>
          <w:pStyle w:val="a5"/>
          <w:jc w:val="center"/>
        </w:pPr>
        <w:r>
          <w:fldChar w:fldCharType="begin"/>
        </w:r>
        <w:r w:rsidR="008D1DCA">
          <w:instrText xml:space="preserve"> PAGE   \* MERGEFORMAT </w:instrText>
        </w:r>
        <w:r>
          <w:fldChar w:fldCharType="separate"/>
        </w:r>
        <w:r w:rsidR="000504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7EDA" w:rsidRDefault="00217E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C67"/>
    <w:rsid w:val="000047DA"/>
    <w:rsid w:val="00010656"/>
    <w:rsid w:val="000278BD"/>
    <w:rsid w:val="00032D3D"/>
    <w:rsid w:val="00037DB6"/>
    <w:rsid w:val="0004407B"/>
    <w:rsid w:val="000504E1"/>
    <w:rsid w:val="00051783"/>
    <w:rsid w:val="000670FF"/>
    <w:rsid w:val="00067F2A"/>
    <w:rsid w:val="000A0C67"/>
    <w:rsid w:val="000A39BA"/>
    <w:rsid w:val="000A3FD0"/>
    <w:rsid w:val="000A4818"/>
    <w:rsid w:val="000A5E76"/>
    <w:rsid w:val="000A6155"/>
    <w:rsid w:val="000A7CAA"/>
    <w:rsid w:val="000B3481"/>
    <w:rsid w:val="000B3F94"/>
    <w:rsid w:val="000C0518"/>
    <w:rsid w:val="000C303C"/>
    <w:rsid w:val="000C39F4"/>
    <w:rsid w:val="000C6AD7"/>
    <w:rsid w:val="000D2A84"/>
    <w:rsid w:val="000E7DD5"/>
    <w:rsid w:val="000F202C"/>
    <w:rsid w:val="000F2D0C"/>
    <w:rsid w:val="000F619F"/>
    <w:rsid w:val="00101990"/>
    <w:rsid w:val="001031BB"/>
    <w:rsid w:val="001127DB"/>
    <w:rsid w:val="0011285F"/>
    <w:rsid w:val="001153D4"/>
    <w:rsid w:val="00115A10"/>
    <w:rsid w:val="00141801"/>
    <w:rsid w:val="00151D59"/>
    <w:rsid w:val="00153D5E"/>
    <w:rsid w:val="001573EC"/>
    <w:rsid w:val="0015783B"/>
    <w:rsid w:val="001610E8"/>
    <w:rsid w:val="00161AF6"/>
    <w:rsid w:val="0016425C"/>
    <w:rsid w:val="00166260"/>
    <w:rsid w:val="00166A42"/>
    <w:rsid w:val="00171421"/>
    <w:rsid w:val="00173C23"/>
    <w:rsid w:val="00187436"/>
    <w:rsid w:val="00192559"/>
    <w:rsid w:val="001A6AA0"/>
    <w:rsid w:val="001B0EB9"/>
    <w:rsid w:val="001B37BA"/>
    <w:rsid w:val="001B4098"/>
    <w:rsid w:val="001B4EE3"/>
    <w:rsid w:val="001C1E46"/>
    <w:rsid w:val="001C43C0"/>
    <w:rsid w:val="001C741D"/>
    <w:rsid w:val="001C75DB"/>
    <w:rsid w:val="001D2AA8"/>
    <w:rsid w:val="001D2F48"/>
    <w:rsid w:val="001D4106"/>
    <w:rsid w:val="001E1A29"/>
    <w:rsid w:val="001E50C8"/>
    <w:rsid w:val="001E732C"/>
    <w:rsid w:val="001F1052"/>
    <w:rsid w:val="001F61C0"/>
    <w:rsid w:val="00202C60"/>
    <w:rsid w:val="00211AE9"/>
    <w:rsid w:val="002130EC"/>
    <w:rsid w:val="002163DB"/>
    <w:rsid w:val="00217EDA"/>
    <w:rsid w:val="0022193E"/>
    <w:rsid w:val="00222110"/>
    <w:rsid w:val="00222188"/>
    <w:rsid w:val="00226F55"/>
    <w:rsid w:val="00227F60"/>
    <w:rsid w:val="00242E51"/>
    <w:rsid w:val="00252326"/>
    <w:rsid w:val="00260FD8"/>
    <w:rsid w:val="002638E2"/>
    <w:rsid w:val="00265BF3"/>
    <w:rsid w:val="002669E8"/>
    <w:rsid w:val="00267633"/>
    <w:rsid w:val="002808C4"/>
    <w:rsid w:val="00281A2D"/>
    <w:rsid w:val="0028284A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F2985"/>
    <w:rsid w:val="002F50DD"/>
    <w:rsid w:val="002F680A"/>
    <w:rsid w:val="002F75C9"/>
    <w:rsid w:val="003032EA"/>
    <w:rsid w:val="0030586A"/>
    <w:rsid w:val="00310EF0"/>
    <w:rsid w:val="00311B54"/>
    <w:rsid w:val="0031513E"/>
    <w:rsid w:val="00316696"/>
    <w:rsid w:val="00325574"/>
    <w:rsid w:val="00331DBA"/>
    <w:rsid w:val="0034326B"/>
    <w:rsid w:val="00343546"/>
    <w:rsid w:val="0034686D"/>
    <w:rsid w:val="00346EF1"/>
    <w:rsid w:val="003507F7"/>
    <w:rsid w:val="00353E60"/>
    <w:rsid w:val="003618C5"/>
    <w:rsid w:val="0036321E"/>
    <w:rsid w:val="00364D08"/>
    <w:rsid w:val="00366BE0"/>
    <w:rsid w:val="003672BA"/>
    <w:rsid w:val="00371CA2"/>
    <w:rsid w:val="00372720"/>
    <w:rsid w:val="00374EBB"/>
    <w:rsid w:val="003779AB"/>
    <w:rsid w:val="003819C4"/>
    <w:rsid w:val="00383D12"/>
    <w:rsid w:val="003853E1"/>
    <w:rsid w:val="00386539"/>
    <w:rsid w:val="00393086"/>
    <w:rsid w:val="003A6B3C"/>
    <w:rsid w:val="003B05AA"/>
    <w:rsid w:val="003B146C"/>
    <w:rsid w:val="003B5178"/>
    <w:rsid w:val="003D12B6"/>
    <w:rsid w:val="003D592E"/>
    <w:rsid w:val="003E21A4"/>
    <w:rsid w:val="003E58BB"/>
    <w:rsid w:val="003E6549"/>
    <w:rsid w:val="003F226E"/>
    <w:rsid w:val="003F35F9"/>
    <w:rsid w:val="004034FA"/>
    <w:rsid w:val="004038AB"/>
    <w:rsid w:val="00403A8A"/>
    <w:rsid w:val="00412717"/>
    <w:rsid w:val="00414AF0"/>
    <w:rsid w:val="00415352"/>
    <w:rsid w:val="00423CC2"/>
    <w:rsid w:val="00424A41"/>
    <w:rsid w:val="004274D5"/>
    <w:rsid w:val="00441728"/>
    <w:rsid w:val="0045417E"/>
    <w:rsid w:val="00462EC5"/>
    <w:rsid w:val="00465DBA"/>
    <w:rsid w:val="00471C06"/>
    <w:rsid w:val="00473262"/>
    <w:rsid w:val="00473DAD"/>
    <w:rsid w:val="0047674D"/>
    <w:rsid w:val="0048359A"/>
    <w:rsid w:val="00483E02"/>
    <w:rsid w:val="004861DA"/>
    <w:rsid w:val="00487577"/>
    <w:rsid w:val="00487DEB"/>
    <w:rsid w:val="00491DEE"/>
    <w:rsid w:val="004948B2"/>
    <w:rsid w:val="0049568E"/>
    <w:rsid w:val="004A3A4C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E5547"/>
    <w:rsid w:val="004F10E5"/>
    <w:rsid w:val="005043CF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3182"/>
    <w:rsid w:val="0056313B"/>
    <w:rsid w:val="00565A8C"/>
    <w:rsid w:val="0057522C"/>
    <w:rsid w:val="00575AC7"/>
    <w:rsid w:val="00575DBA"/>
    <w:rsid w:val="00593A88"/>
    <w:rsid w:val="00595CCF"/>
    <w:rsid w:val="00595E32"/>
    <w:rsid w:val="00596600"/>
    <w:rsid w:val="005B3941"/>
    <w:rsid w:val="005C05D9"/>
    <w:rsid w:val="005C30F3"/>
    <w:rsid w:val="005C3E60"/>
    <w:rsid w:val="005C79A5"/>
    <w:rsid w:val="005D6160"/>
    <w:rsid w:val="005D7F4C"/>
    <w:rsid w:val="005E56A9"/>
    <w:rsid w:val="005E5C96"/>
    <w:rsid w:val="005E689F"/>
    <w:rsid w:val="005F2F05"/>
    <w:rsid w:val="005F345C"/>
    <w:rsid w:val="006016AA"/>
    <w:rsid w:val="0060181D"/>
    <w:rsid w:val="0060268B"/>
    <w:rsid w:val="00606431"/>
    <w:rsid w:val="006116C2"/>
    <w:rsid w:val="0061241E"/>
    <w:rsid w:val="00614071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D98"/>
    <w:rsid w:val="00687781"/>
    <w:rsid w:val="00690C0C"/>
    <w:rsid w:val="00696AD4"/>
    <w:rsid w:val="00696B7C"/>
    <w:rsid w:val="00696E88"/>
    <w:rsid w:val="006A0CB4"/>
    <w:rsid w:val="006B1937"/>
    <w:rsid w:val="006B3E47"/>
    <w:rsid w:val="006B501D"/>
    <w:rsid w:val="006C16A1"/>
    <w:rsid w:val="006E61CE"/>
    <w:rsid w:val="006F2DA3"/>
    <w:rsid w:val="006F60B5"/>
    <w:rsid w:val="00703BE8"/>
    <w:rsid w:val="007061D1"/>
    <w:rsid w:val="007103DA"/>
    <w:rsid w:val="00717382"/>
    <w:rsid w:val="00717E56"/>
    <w:rsid w:val="00720203"/>
    <w:rsid w:val="00724ADA"/>
    <w:rsid w:val="007254CB"/>
    <w:rsid w:val="00732019"/>
    <w:rsid w:val="00736204"/>
    <w:rsid w:val="00760203"/>
    <w:rsid w:val="007616D5"/>
    <w:rsid w:val="00761B62"/>
    <w:rsid w:val="007704DD"/>
    <w:rsid w:val="00770B47"/>
    <w:rsid w:val="00773842"/>
    <w:rsid w:val="00777F7B"/>
    <w:rsid w:val="0078055E"/>
    <w:rsid w:val="00781228"/>
    <w:rsid w:val="0078143A"/>
    <w:rsid w:val="0079291C"/>
    <w:rsid w:val="007A58C2"/>
    <w:rsid w:val="007A645D"/>
    <w:rsid w:val="007B65A5"/>
    <w:rsid w:val="007C1F1B"/>
    <w:rsid w:val="007C21AF"/>
    <w:rsid w:val="007C7502"/>
    <w:rsid w:val="007D03CD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53DC"/>
    <w:rsid w:val="00816CAB"/>
    <w:rsid w:val="008224B0"/>
    <w:rsid w:val="00823891"/>
    <w:rsid w:val="00831495"/>
    <w:rsid w:val="00834F01"/>
    <w:rsid w:val="00840305"/>
    <w:rsid w:val="00850088"/>
    <w:rsid w:val="0085290D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705B"/>
    <w:rsid w:val="0088720F"/>
    <w:rsid w:val="00891789"/>
    <w:rsid w:val="00896C3F"/>
    <w:rsid w:val="008979BA"/>
    <w:rsid w:val="008A5F0F"/>
    <w:rsid w:val="008A6F7E"/>
    <w:rsid w:val="008B0282"/>
    <w:rsid w:val="008B70B7"/>
    <w:rsid w:val="008C1BCB"/>
    <w:rsid w:val="008C23DC"/>
    <w:rsid w:val="008C790C"/>
    <w:rsid w:val="008D1DCA"/>
    <w:rsid w:val="008D3511"/>
    <w:rsid w:val="008D46A3"/>
    <w:rsid w:val="008E34FB"/>
    <w:rsid w:val="008E4194"/>
    <w:rsid w:val="008F2113"/>
    <w:rsid w:val="008F49AB"/>
    <w:rsid w:val="008F52C1"/>
    <w:rsid w:val="008F5B8A"/>
    <w:rsid w:val="008F65A6"/>
    <w:rsid w:val="008F6A29"/>
    <w:rsid w:val="008F7A9B"/>
    <w:rsid w:val="009075AF"/>
    <w:rsid w:val="00913177"/>
    <w:rsid w:val="0091615E"/>
    <w:rsid w:val="009222FF"/>
    <w:rsid w:val="00922A67"/>
    <w:rsid w:val="00927405"/>
    <w:rsid w:val="00935E7D"/>
    <w:rsid w:val="00940E64"/>
    <w:rsid w:val="00950C01"/>
    <w:rsid w:val="00950ECC"/>
    <w:rsid w:val="00952532"/>
    <w:rsid w:val="00952CB4"/>
    <w:rsid w:val="00952E5B"/>
    <w:rsid w:val="009535A2"/>
    <w:rsid w:val="009545C2"/>
    <w:rsid w:val="00955D0E"/>
    <w:rsid w:val="00956789"/>
    <w:rsid w:val="00957B59"/>
    <w:rsid w:val="00960057"/>
    <w:rsid w:val="00963503"/>
    <w:rsid w:val="009718CD"/>
    <w:rsid w:val="009869D3"/>
    <w:rsid w:val="00990945"/>
    <w:rsid w:val="00992436"/>
    <w:rsid w:val="0099639C"/>
    <w:rsid w:val="009A1CDA"/>
    <w:rsid w:val="009A4900"/>
    <w:rsid w:val="009A4DD6"/>
    <w:rsid w:val="009B595E"/>
    <w:rsid w:val="009B607E"/>
    <w:rsid w:val="009B74F5"/>
    <w:rsid w:val="009C146C"/>
    <w:rsid w:val="009C4A2B"/>
    <w:rsid w:val="009C7BA4"/>
    <w:rsid w:val="009D630B"/>
    <w:rsid w:val="009E5DA6"/>
    <w:rsid w:val="009F16B3"/>
    <w:rsid w:val="009F319E"/>
    <w:rsid w:val="009F3CDA"/>
    <w:rsid w:val="009F4906"/>
    <w:rsid w:val="009F6DA8"/>
    <w:rsid w:val="00A01C3F"/>
    <w:rsid w:val="00A04F6E"/>
    <w:rsid w:val="00A07EAB"/>
    <w:rsid w:val="00A13705"/>
    <w:rsid w:val="00A14B11"/>
    <w:rsid w:val="00A22C28"/>
    <w:rsid w:val="00A24171"/>
    <w:rsid w:val="00A27506"/>
    <w:rsid w:val="00A457D0"/>
    <w:rsid w:val="00A50916"/>
    <w:rsid w:val="00A51836"/>
    <w:rsid w:val="00A51A46"/>
    <w:rsid w:val="00A573EF"/>
    <w:rsid w:val="00A6421D"/>
    <w:rsid w:val="00A84335"/>
    <w:rsid w:val="00A84E99"/>
    <w:rsid w:val="00A86D31"/>
    <w:rsid w:val="00A9014D"/>
    <w:rsid w:val="00A90D71"/>
    <w:rsid w:val="00A91E2B"/>
    <w:rsid w:val="00A93D1B"/>
    <w:rsid w:val="00AA743C"/>
    <w:rsid w:val="00AB56C4"/>
    <w:rsid w:val="00AC4BD4"/>
    <w:rsid w:val="00AC7CC6"/>
    <w:rsid w:val="00AF0CA9"/>
    <w:rsid w:val="00AF2E8E"/>
    <w:rsid w:val="00B0019F"/>
    <w:rsid w:val="00B07F95"/>
    <w:rsid w:val="00B20FE8"/>
    <w:rsid w:val="00B21738"/>
    <w:rsid w:val="00B32597"/>
    <w:rsid w:val="00B4322A"/>
    <w:rsid w:val="00B440B3"/>
    <w:rsid w:val="00B45AA3"/>
    <w:rsid w:val="00B47623"/>
    <w:rsid w:val="00B55209"/>
    <w:rsid w:val="00B55758"/>
    <w:rsid w:val="00B55A8B"/>
    <w:rsid w:val="00B61C82"/>
    <w:rsid w:val="00B652B0"/>
    <w:rsid w:val="00B664BC"/>
    <w:rsid w:val="00B72034"/>
    <w:rsid w:val="00B72621"/>
    <w:rsid w:val="00B72E13"/>
    <w:rsid w:val="00B73E78"/>
    <w:rsid w:val="00B8147D"/>
    <w:rsid w:val="00B90851"/>
    <w:rsid w:val="00B915F0"/>
    <w:rsid w:val="00B93E8A"/>
    <w:rsid w:val="00B978F3"/>
    <w:rsid w:val="00BA1BA5"/>
    <w:rsid w:val="00BA7D20"/>
    <w:rsid w:val="00BB116A"/>
    <w:rsid w:val="00BB1420"/>
    <w:rsid w:val="00BB1841"/>
    <w:rsid w:val="00BB31CB"/>
    <w:rsid w:val="00BB3622"/>
    <w:rsid w:val="00BB55B5"/>
    <w:rsid w:val="00BC36A3"/>
    <w:rsid w:val="00BC564A"/>
    <w:rsid w:val="00BD5F22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F16"/>
    <w:rsid w:val="00C22732"/>
    <w:rsid w:val="00C2276C"/>
    <w:rsid w:val="00C2775B"/>
    <w:rsid w:val="00C31395"/>
    <w:rsid w:val="00C34551"/>
    <w:rsid w:val="00C34DDD"/>
    <w:rsid w:val="00C3668F"/>
    <w:rsid w:val="00C369B7"/>
    <w:rsid w:val="00C36BAB"/>
    <w:rsid w:val="00C36C99"/>
    <w:rsid w:val="00C42FD5"/>
    <w:rsid w:val="00C52188"/>
    <w:rsid w:val="00C53D94"/>
    <w:rsid w:val="00C63C7C"/>
    <w:rsid w:val="00C63F1B"/>
    <w:rsid w:val="00C64E79"/>
    <w:rsid w:val="00C65BBE"/>
    <w:rsid w:val="00C67F51"/>
    <w:rsid w:val="00C706DC"/>
    <w:rsid w:val="00C7281F"/>
    <w:rsid w:val="00C72BE8"/>
    <w:rsid w:val="00C730A3"/>
    <w:rsid w:val="00C751BF"/>
    <w:rsid w:val="00C75397"/>
    <w:rsid w:val="00C7575D"/>
    <w:rsid w:val="00C8113A"/>
    <w:rsid w:val="00C815ED"/>
    <w:rsid w:val="00C87AB6"/>
    <w:rsid w:val="00C9151B"/>
    <w:rsid w:val="00C96ED1"/>
    <w:rsid w:val="00CA4B6E"/>
    <w:rsid w:val="00CA5CAC"/>
    <w:rsid w:val="00CC1696"/>
    <w:rsid w:val="00CC214E"/>
    <w:rsid w:val="00CC2302"/>
    <w:rsid w:val="00CD3832"/>
    <w:rsid w:val="00CD3A47"/>
    <w:rsid w:val="00CE1A24"/>
    <w:rsid w:val="00CE246E"/>
    <w:rsid w:val="00CE7557"/>
    <w:rsid w:val="00CF14F8"/>
    <w:rsid w:val="00CF69A0"/>
    <w:rsid w:val="00D000B1"/>
    <w:rsid w:val="00D00A44"/>
    <w:rsid w:val="00D02CB7"/>
    <w:rsid w:val="00D05C48"/>
    <w:rsid w:val="00D07BDA"/>
    <w:rsid w:val="00D127C4"/>
    <w:rsid w:val="00D13B2C"/>
    <w:rsid w:val="00D14951"/>
    <w:rsid w:val="00D15840"/>
    <w:rsid w:val="00D17927"/>
    <w:rsid w:val="00D258CC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3ED3"/>
    <w:rsid w:val="00D56D39"/>
    <w:rsid w:val="00D571D9"/>
    <w:rsid w:val="00D57351"/>
    <w:rsid w:val="00D57984"/>
    <w:rsid w:val="00D62693"/>
    <w:rsid w:val="00D66A48"/>
    <w:rsid w:val="00D66C99"/>
    <w:rsid w:val="00D71693"/>
    <w:rsid w:val="00D750A1"/>
    <w:rsid w:val="00D75C43"/>
    <w:rsid w:val="00D85F00"/>
    <w:rsid w:val="00D8766F"/>
    <w:rsid w:val="00D900D3"/>
    <w:rsid w:val="00D96369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7117"/>
    <w:rsid w:val="00DD7C17"/>
    <w:rsid w:val="00DE768D"/>
    <w:rsid w:val="00DF155E"/>
    <w:rsid w:val="00E022F2"/>
    <w:rsid w:val="00E10319"/>
    <w:rsid w:val="00E11DF3"/>
    <w:rsid w:val="00E16881"/>
    <w:rsid w:val="00E1723A"/>
    <w:rsid w:val="00E24141"/>
    <w:rsid w:val="00E24CE9"/>
    <w:rsid w:val="00E25343"/>
    <w:rsid w:val="00E33E7E"/>
    <w:rsid w:val="00E3420C"/>
    <w:rsid w:val="00E428A0"/>
    <w:rsid w:val="00E5173F"/>
    <w:rsid w:val="00E5636F"/>
    <w:rsid w:val="00E72617"/>
    <w:rsid w:val="00E80A9A"/>
    <w:rsid w:val="00E84549"/>
    <w:rsid w:val="00E90D47"/>
    <w:rsid w:val="00E91F01"/>
    <w:rsid w:val="00E96280"/>
    <w:rsid w:val="00E963F1"/>
    <w:rsid w:val="00E97F17"/>
    <w:rsid w:val="00EA2B2E"/>
    <w:rsid w:val="00EA3F79"/>
    <w:rsid w:val="00EA40F2"/>
    <w:rsid w:val="00EA5000"/>
    <w:rsid w:val="00EA6735"/>
    <w:rsid w:val="00EB163C"/>
    <w:rsid w:val="00EB207A"/>
    <w:rsid w:val="00EB3B85"/>
    <w:rsid w:val="00EB4E10"/>
    <w:rsid w:val="00EB57A1"/>
    <w:rsid w:val="00EC1549"/>
    <w:rsid w:val="00EC4C53"/>
    <w:rsid w:val="00EC5282"/>
    <w:rsid w:val="00ED2001"/>
    <w:rsid w:val="00ED4EF4"/>
    <w:rsid w:val="00ED66FE"/>
    <w:rsid w:val="00ED713C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13C1"/>
    <w:rsid w:val="00F22389"/>
    <w:rsid w:val="00F23377"/>
    <w:rsid w:val="00F330C2"/>
    <w:rsid w:val="00F526A3"/>
    <w:rsid w:val="00F53321"/>
    <w:rsid w:val="00F575DF"/>
    <w:rsid w:val="00F6083D"/>
    <w:rsid w:val="00F61195"/>
    <w:rsid w:val="00F6119A"/>
    <w:rsid w:val="00F62A3E"/>
    <w:rsid w:val="00F81339"/>
    <w:rsid w:val="00F874D0"/>
    <w:rsid w:val="00F91172"/>
    <w:rsid w:val="00F94088"/>
    <w:rsid w:val="00F95615"/>
    <w:rsid w:val="00FA026D"/>
    <w:rsid w:val="00FA02B8"/>
    <w:rsid w:val="00FA0F00"/>
    <w:rsid w:val="00FA47A1"/>
    <w:rsid w:val="00FB27E2"/>
    <w:rsid w:val="00FB5C28"/>
    <w:rsid w:val="00FB60E1"/>
    <w:rsid w:val="00FB7719"/>
    <w:rsid w:val="00FC251C"/>
    <w:rsid w:val="00FD05BE"/>
    <w:rsid w:val="00FD276A"/>
    <w:rsid w:val="00FD44D5"/>
    <w:rsid w:val="00FE0187"/>
    <w:rsid w:val="00FE4438"/>
    <w:rsid w:val="00FE449C"/>
    <w:rsid w:val="00FF13F0"/>
    <w:rsid w:val="00FF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semiHidden/>
    <w:unhideWhenUsed/>
    <w:qFormat/>
    <w:rsid w:val="00891789"/>
    <w:pPr>
      <w:widowControl/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C1090-8564-4EA3-8F81-5C39D9BE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Главный специалист</cp:lastModifiedBy>
  <cp:revision>2</cp:revision>
  <cp:lastPrinted>2022-08-10T07:27:00Z</cp:lastPrinted>
  <dcterms:created xsi:type="dcterms:W3CDTF">2023-10-20T12:00:00Z</dcterms:created>
  <dcterms:modified xsi:type="dcterms:W3CDTF">2023-10-20T12:00:00Z</dcterms:modified>
</cp:coreProperties>
</file>