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23" w:rsidRDefault="001E5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ЗАКЛЮЧЕНИЕ</w:t>
      </w:r>
    </w:p>
    <w:p w:rsidR="00264A23" w:rsidRDefault="001E59D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проекту решения земского собрания «О внесении изменений и дополнений в Устав </w:t>
      </w:r>
      <w:r w:rsidR="00654924">
        <w:rPr>
          <w:rFonts w:ascii="Times New Roman" w:hAnsi="Times New Roman" w:cs="Times New Roman"/>
          <w:b/>
          <w:sz w:val="28"/>
          <w:szCs w:val="28"/>
        </w:rPr>
        <w:t xml:space="preserve">Хохловского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муниципального района «Белгородский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» Белгородской области»</w:t>
      </w:r>
    </w:p>
    <w:p w:rsidR="00264A23" w:rsidRDefault="00264A23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64A23" w:rsidRDefault="001E59DB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Публичные слушания назначены распоряжением главы </w:t>
      </w:r>
      <w:r w:rsidR="00654924">
        <w:rPr>
          <w:rFonts w:ascii="Times New Roman" w:hAnsi="Times New Roman" w:cs="Times New Roman"/>
          <w:bCs/>
          <w:iCs/>
          <w:sz w:val="28"/>
          <w:szCs w:val="28"/>
        </w:rPr>
        <w:t>Хохловского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</w:t>
      </w:r>
      <w:r w:rsidR="00654924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поселения от 28.02.2024 г.  № 1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64A23" w:rsidRDefault="001E59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слушаний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обсуждение проекта решения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«О внесении изменений и дополнений в Устав </w:t>
      </w:r>
      <w:r w:rsidR="00654924">
        <w:rPr>
          <w:rFonts w:ascii="Times New Roman" w:hAnsi="Times New Roman" w:cs="Times New Roman"/>
          <w:sz w:val="28"/>
          <w:szCs w:val="28"/>
        </w:rPr>
        <w:t xml:space="preserve">Хохловского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«Белгородский район</w:t>
      </w:r>
      <w:r>
        <w:rPr>
          <w:rFonts w:ascii="Times New Roman" w:hAnsi="Times New Roman" w:cs="Times New Roman"/>
          <w:bCs/>
          <w:sz w:val="28"/>
          <w:szCs w:val="28"/>
        </w:rPr>
        <w:t>» Белгородской области».</w:t>
      </w:r>
    </w:p>
    <w:p w:rsidR="00264A23" w:rsidRDefault="001E59DB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Инициатор публичных слушаний:</w:t>
      </w:r>
      <w:r w:rsidR="008202C3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r w:rsidR="00654924">
        <w:rPr>
          <w:rFonts w:ascii="Times New Roman" w:hAnsi="Times New Roman" w:cs="Times New Roman"/>
          <w:bCs/>
          <w:iCs/>
          <w:sz w:val="28"/>
          <w:szCs w:val="28"/>
        </w:rPr>
        <w:t>Хохловского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поселения.</w:t>
      </w:r>
    </w:p>
    <w:p w:rsidR="00264A23" w:rsidRDefault="001E59D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Дата проведения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 2 апреля 2024 г.</w:t>
      </w:r>
    </w:p>
    <w:p w:rsidR="00264A23" w:rsidRDefault="001E59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Участники публичных слушаний по проекту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«О внесении изменений и дополнений в Устав </w:t>
      </w:r>
      <w:r w:rsidR="00654924">
        <w:rPr>
          <w:rFonts w:ascii="Times New Roman" w:hAnsi="Times New Roman" w:cs="Times New Roman"/>
          <w:sz w:val="28"/>
          <w:szCs w:val="28"/>
        </w:rPr>
        <w:t>Хохловского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</w:t>
      </w:r>
      <w:r>
        <w:rPr>
          <w:rFonts w:ascii="Times New Roman" w:hAnsi="Times New Roman" w:cs="Times New Roman"/>
          <w:bCs/>
          <w:sz w:val="28"/>
          <w:szCs w:val="28"/>
        </w:rPr>
        <w:t>» Белгородской области»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представленного главой администрации </w:t>
      </w:r>
      <w:r w:rsidR="00654924">
        <w:rPr>
          <w:rFonts w:ascii="Times New Roman" w:hAnsi="Times New Roman" w:cs="Times New Roman"/>
          <w:sz w:val="28"/>
          <w:szCs w:val="28"/>
        </w:rPr>
        <w:t>Хохловского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54924">
        <w:rPr>
          <w:rFonts w:ascii="Times New Roman" w:hAnsi="Times New Roman" w:cs="Times New Roman"/>
          <w:sz w:val="28"/>
          <w:szCs w:val="28"/>
        </w:rPr>
        <w:t>Рябко С.В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количестве 15 </w:t>
      </w:r>
      <w:r>
        <w:rPr>
          <w:rFonts w:ascii="Times New Roman" w:hAnsi="Times New Roman" w:cs="Times New Roman"/>
          <w:sz w:val="28"/>
          <w:szCs w:val="28"/>
        </w:rPr>
        <w:t xml:space="preserve">человек, рассмотрев указанный проект решения, </w:t>
      </w:r>
    </w:p>
    <w:p w:rsidR="00264A23" w:rsidRDefault="001E59D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И Л И:</w:t>
      </w:r>
    </w:p>
    <w:p w:rsidR="00264A23" w:rsidRDefault="001E59DB">
      <w:pPr>
        <w:pStyle w:val="2"/>
        <w:keepNext w:val="0"/>
        <w:widowControl w:val="0"/>
        <w:tabs>
          <w:tab w:val="left" w:pos="1134"/>
        </w:tabs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        Одобрить проект решения земского собрания «О внесении изменений и дополнений в Устав </w:t>
      </w:r>
      <w:r w:rsidR="00654924">
        <w:rPr>
          <w:szCs w:val="28"/>
        </w:rPr>
        <w:t>Хохловского</w:t>
      </w:r>
      <w:r>
        <w:rPr>
          <w:szCs w:val="28"/>
        </w:rPr>
        <w:t xml:space="preserve"> сельского поселения муниципального района «Белгородский район</w:t>
      </w:r>
      <w:r>
        <w:rPr>
          <w:bCs/>
          <w:szCs w:val="28"/>
        </w:rPr>
        <w:t>» Белгородской области»</w:t>
      </w:r>
      <w:r>
        <w:rPr>
          <w:rFonts w:eastAsia="Calibri"/>
          <w:szCs w:val="28"/>
        </w:rPr>
        <w:t>.</w:t>
      </w:r>
    </w:p>
    <w:p w:rsidR="00264A23" w:rsidRDefault="001E59DB">
      <w:pPr>
        <w:pStyle w:val="2"/>
        <w:keepNext w:val="0"/>
        <w:widowControl w:val="0"/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         Рекомендовать проект решения земского собрания «О внесении изменений и дополнений в Устав </w:t>
      </w:r>
      <w:r w:rsidR="00654924">
        <w:rPr>
          <w:szCs w:val="28"/>
        </w:rPr>
        <w:t xml:space="preserve">Хохловского </w:t>
      </w:r>
      <w:r>
        <w:rPr>
          <w:szCs w:val="28"/>
        </w:rPr>
        <w:t>сельского поселения муниципального района «Белгородский район</w:t>
      </w:r>
      <w:r>
        <w:rPr>
          <w:bCs/>
          <w:szCs w:val="28"/>
        </w:rPr>
        <w:t xml:space="preserve">» Белгородской области» </w:t>
      </w:r>
      <w:r>
        <w:rPr>
          <w:szCs w:val="28"/>
        </w:rPr>
        <w:t xml:space="preserve">для рассмотрения земским собранием и принятия решения по утверждению проекта.  </w:t>
      </w:r>
    </w:p>
    <w:p w:rsidR="00264A23" w:rsidRDefault="001E59DB">
      <w:pPr>
        <w:pStyle w:val="af9"/>
        <w:ind w:firstLine="567"/>
        <w:rPr>
          <w:szCs w:val="28"/>
        </w:rPr>
      </w:pPr>
      <w:r>
        <w:rPr>
          <w:szCs w:val="28"/>
        </w:rPr>
        <w:t xml:space="preserve">Направить Заключение о результатах публичных слушаний в земское собрание </w:t>
      </w:r>
      <w:r w:rsidR="00654924">
        <w:rPr>
          <w:szCs w:val="28"/>
        </w:rPr>
        <w:t xml:space="preserve">Хохловского </w:t>
      </w:r>
      <w:r>
        <w:rPr>
          <w:szCs w:val="28"/>
        </w:rPr>
        <w:t>сельского поселения.</w:t>
      </w:r>
    </w:p>
    <w:p w:rsidR="00264A23" w:rsidRDefault="001E59DB">
      <w:pPr>
        <w:pStyle w:val="af9"/>
        <w:ind w:firstLine="567"/>
        <w:rPr>
          <w:szCs w:val="28"/>
        </w:rPr>
      </w:pPr>
      <w:r>
        <w:rPr>
          <w:szCs w:val="28"/>
        </w:rPr>
        <w:t xml:space="preserve">Обнародовать Заключение о результатах публичных слушаний и разместить на официальном сайте органов местного самоуправления </w:t>
      </w:r>
      <w:r w:rsidR="00654924">
        <w:rPr>
          <w:szCs w:val="28"/>
        </w:rPr>
        <w:t>Хохловского</w:t>
      </w:r>
      <w:r>
        <w:rPr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264A23" w:rsidRDefault="00264A23">
      <w:pPr>
        <w:pStyle w:val="af9"/>
        <w:ind w:firstLine="567"/>
        <w:rPr>
          <w:szCs w:val="28"/>
        </w:rPr>
      </w:pPr>
    </w:p>
    <w:p w:rsidR="00264A23" w:rsidRDefault="00264A23">
      <w:pPr>
        <w:pStyle w:val="af9"/>
        <w:ind w:firstLine="0"/>
        <w:rPr>
          <w:sz w:val="16"/>
          <w:szCs w:val="16"/>
        </w:rPr>
      </w:pPr>
    </w:p>
    <w:p w:rsidR="00264A23" w:rsidRDefault="001E59D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264A23" w:rsidRDefault="001E59D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                     </w:t>
      </w:r>
      <w:r w:rsidR="00654924">
        <w:rPr>
          <w:rFonts w:ascii="Times New Roman" w:hAnsi="Times New Roman" w:cs="Times New Roman"/>
          <w:b/>
          <w:sz w:val="28"/>
        </w:rPr>
        <w:t>С.В. Погорелова</w:t>
      </w:r>
    </w:p>
    <w:p w:rsidR="00264A23" w:rsidRDefault="00264A23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264A23" w:rsidSect="0033431B">
      <w:pgSz w:w="11906" w:h="16838"/>
      <w:pgMar w:top="993" w:right="851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6D7" w:rsidRDefault="00B976D7">
      <w:pPr>
        <w:spacing w:after="0" w:line="240" w:lineRule="auto"/>
      </w:pPr>
      <w:r>
        <w:separator/>
      </w:r>
    </w:p>
  </w:endnote>
  <w:endnote w:type="continuationSeparator" w:id="0">
    <w:p w:rsidR="00B976D7" w:rsidRDefault="00B9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6D7" w:rsidRDefault="00B976D7">
      <w:pPr>
        <w:spacing w:after="0" w:line="240" w:lineRule="auto"/>
      </w:pPr>
      <w:r>
        <w:separator/>
      </w:r>
    </w:p>
  </w:footnote>
  <w:footnote w:type="continuationSeparator" w:id="0">
    <w:p w:rsidR="00B976D7" w:rsidRDefault="00B97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4A23"/>
    <w:rsid w:val="001E59DB"/>
    <w:rsid w:val="00264A23"/>
    <w:rsid w:val="0033431B"/>
    <w:rsid w:val="00650FBC"/>
    <w:rsid w:val="00654924"/>
    <w:rsid w:val="008202C3"/>
    <w:rsid w:val="00B976D7"/>
    <w:rsid w:val="00C61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1B"/>
  </w:style>
  <w:style w:type="paragraph" w:styleId="1">
    <w:name w:val="heading 1"/>
    <w:basedOn w:val="a"/>
    <w:next w:val="a"/>
    <w:link w:val="10"/>
    <w:uiPriority w:val="9"/>
    <w:qFormat/>
    <w:rsid w:val="0033431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rsid w:val="003343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33431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3431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3431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3431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3431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3431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3431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31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3431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3431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3431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3431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3431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3431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33431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3431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3431B"/>
    <w:pPr>
      <w:ind w:left="720"/>
      <w:contextualSpacing/>
    </w:pPr>
  </w:style>
  <w:style w:type="paragraph" w:styleId="a4">
    <w:name w:val="No Spacing"/>
    <w:uiPriority w:val="1"/>
    <w:qFormat/>
    <w:rsid w:val="0033431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3431B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3431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3431B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3431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3431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3431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3431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3431B"/>
    <w:rPr>
      <w:i/>
    </w:rPr>
  </w:style>
  <w:style w:type="paragraph" w:styleId="ab">
    <w:name w:val="header"/>
    <w:basedOn w:val="a"/>
    <w:link w:val="ac"/>
    <w:uiPriority w:val="99"/>
    <w:unhideWhenUsed/>
    <w:rsid w:val="0033431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3431B"/>
  </w:style>
  <w:style w:type="paragraph" w:styleId="ad">
    <w:name w:val="footer"/>
    <w:basedOn w:val="a"/>
    <w:link w:val="ae"/>
    <w:uiPriority w:val="99"/>
    <w:unhideWhenUsed/>
    <w:rsid w:val="0033431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3431B"/>
  </w:style>
  <w:style w:type="paragraph" w:styleId="af">
    <w:name w:val="caption"/>
    <w:basedOn w:val="a"/>
    <w:next w:val="a"/>
    <w:uiPriority w:val="35"/>
    <w:semiHidden/>
    <w:unhideWhenUsed/>
    <w:qFormat/>
    <w:rsid w:val="0033431B"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33431B"/>
  </w:style>
  <w:style w:type="table" w:styleId="af0">
    <w:name w:val="Table Grid"/>
    <w:basedOn w:val="a1"/>
    <w:uiPriority w:val="59"/>
    <w:rsid w:val="0033431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3431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3431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343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3431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3431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3431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3431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3431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3431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3431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3431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3431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3431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3431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3431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3431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3431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343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rsid w:val="0033431B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33431B"/>
    <w:rPr>
      <w:sz w:val="18"/>
    </w:rPr>
  </w:style>
  <w:style w:type="character" w:styleId="af3">
    <w:name w:val="footnote reference"/>
    <w:basedOn w:val="a0"/>
    <w:uiPriority w:val="99"/>
    <w:unhideWhenUsed/>
    <w:rsid w:val="0033431B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33431B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33431B"/>
    <w:rPr>
      <w:sz w:val="20"/>
    </w:rPr>
  </w:style>
  <w:style w:type="character" w:styleId="af6">
    <w:name w:val="endnote reference"/>
    <w:basedOn w:val="a0"/>
    <w:uiPriority w:val="99"/>
    <w:semiHidden/>
    <w:unhideWhenUsed/>
    <w:rsid w:val="0033431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3431B"/>
    <w:pPr>
      <w:spacing w:after="57"/>
    </w:pPr>
  </w:style>
  <w:style w:type="paragraph" w:styleId="23">
    <w:name w:val="toc 2"/>
    <w:basedOn w:val="a"/>
    <w:next w:val="a"/>
    <w:uiPriority w:val="39"/>
    <w:unhideWhenUsed/>
    <w:rsid w:val="0033431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3431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3431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3431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3431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3431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3431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3431B"/>
    <w:pPr>
      <w:spacing w:after="57"/>
      <w:ind w:left="2268"/>
    </w:pPr>
  </w:style>
  <w:style w:type="paragraph" w:styleId="af7">
    <w:name w:val="TOC Heading"/>
    <w:uiPriority w:val="39"/>
    <w:unhideWhenUsed/>
    <w:rsid w:val="0033431B"/>
  </w:style>
  <w:style w:type="paragraph" w:styleId="af8">
    <w:name w:val="table of figures"/>
    <w:basedOn w:val="a"/>
    <w:next w:val="a"/>
    <w:uiPriority w:val="99"/>
    <w:unhideWhenUsed/>
    <w:rsid w:val="0033431B"/>
    <w:pPr>
      <w:spacing w:after="0"/>
    </w:pPr>
  </w:style>
  <w:style w:type="paragraph" w:styleId="af9">
    <w:name w:val="Body Text Indent"/>
    <w:basedOn w:val="a"/>
    <w:link w:val="afa"/>
    <w:rsid w:val="0033431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33431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33431B"/>
    <w:rPr>
      <w:rFonts w:ascii="Times New Roman" w:eastAsia="Times New Roman" w:hAnsi="Times New Roman" w:cs="Times New Roman"/>
      <w:sz w:val="28"/>
      <w:szCs w:val="20"/>
    </w:rPr>
  </w:style>
  <w:style w:type="character" w:styleId="afb">
    <w:name w:val="Hyperlink"/>
    <w:basedOn w:val="a0"/>
    <w:uiPriority w:val="99"/>
    <w:unhideWhenUsed/>
    <w:rsid w:val="0033431B"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334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334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Главный специалист</cp:lastModifiedBy>
  <cp:revision>3</cp:revision>
  <dcterms:created xsi:type="dcterms:W3CDTF">2024-04-15T08:46:00Z</dcterms:created>
  <dcterms:modified xsi:type="dcterms:W3CDTF">2024-05-14T08:00:00Z</dcterms:modified>
</cp:coreProperties>
</file>